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F3" w:rsidRDefault="00E23826">
      <w:pPr>
        <w:pStyle w:val="CorpoA"/>
        <w:jc w:val="center"/>
        <w:rPr>
          <w:rFonts w:ascii="Cochin" w:hAnsi="Cochin"/>
          <w:b/>
          <w:bCs/>
          <w:sz w:val="40"/>
          <w:szCs w:val="40"/>
        </w:rPr>
      </w:pPr>
      <w:r>
        <w:rPr>
          <w:rFonts w:ascii="Cochin" w:hAns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6271333</wp:posOffset>
            </wp:positionH>
            <wp:positionV relativeFrom="page">
              <wp:posOffset>0</wp:posOffset>
            </wp:positionV>
            <wp:extent cx="1124924" cy="1591910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LOGO IMOGEN 1 copi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MOGEN 1 copia.pdf" descr="LOGO IMOGEN 1 copia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428425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nkn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jpg" descr="Unknown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14BF3" w:rsidRDefault="00A14BF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BF3" w:rsidRDefault="00A14BF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BF3" w:rsidRDefault="00E2382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 SCUOLE</w:t>
      </w:r>
      <w:r>
        <w:rPr>
          <w:rFonts w:ascii="Times New Roman" w:hAnsi="Times New Roman"/>
          <w:b/>
          <w:bCs/>
          <w:sz w:val="24"/>
          <w:szCs w:val="24"/>
        </w:rPr>
        <w:t xml:space="preserve"> DELLA RETE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SCUOLA E TERRITORIO: EDUCARE INSIEME </w:t>
      </w:r>
      <w:r>
        <w:rPr>
          <w:rFonts w:ascii="Times New Roman" w:hAnsi="Times New Roman"/>
          <w:b/>
          <w:bCs/>
          <w:sz w:val="24"/>
          <w:szCs w:val="24"/>
        </w:rPr>
        <w:t xml:space="preserve">“                      </w:t>
      </w:r>
    </w:p>
    <w:p w:rsidR="00D335C1" w:rsidRDefault="00D335C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5C1" w:rsidRDefault="00D335C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BF3" w:rsidRDefault="00D335C1" w:rsidP="00D335C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E23826">
        <w:rPr>
          <w:rFonts w:ascii="Times New Roman" w:hAnsi="Times New Roman"/>
          <w:b/>
          <w:bCs/>
          <w:sz w:val="24"/>
          <w:szCs w:val="24"/>
        </w:rPr>
        <w:t>PROGETT</w:t>
      </w:r>
      <w:r w:rsidR="00E23826">
        <w:rPr>
          <w:rFonts w:ascii="Times New Roman" w:hAnsi="Times New Roman"/>
          <w:b/>
          <w:bCs/>
          <w:sz w:val="24"/>
          <w:szCs w:val="24"/>
        </w:rPr>
        <w:t xml:space="preserve">O SCUOLA PER GENITORI ED EDUCATORI                                                                </w:t>
      </w:r>
    </w:p>
    <w:p w:rsidR="00A14BF3" w:rsidRDefault="00E23826">
      <w:pPr>
        <w:pStyle w:val="Didefault"/>
        <w:spacing w:after="240" w:line="38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 comunica che gioved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ì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30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novembre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alle ore 20.45, presso il Centro civico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Tommasoli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di Via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Perini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6,  si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terr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incontro:</w:t>
      </w:r>
    </w:p>
    <w:p w:rsidR="00D335C1" w:rsidRDefault="00D335C1">
      <w:pPr>
        <w:pStyle w:val="Didefault"/>
        <w:ind w:left="360"/>
        <w:jc w:val="center"/>
        <w:rPr>
          <w:rFonts w:ascii="Times New Roman" w:hAnsi="Times New Roman"/>
          <w:b/>
          <w:bCs/>
          <w:color w:val="AD1915"/>
          <w:sz w:val="24"/>
          <w:szCs w:val="24"/>
        </w:rPr>
      </w:pPr>
    </w:p>
    <w:p w:rsidR="00A14BF3" w:rsidRDefault="00E23826">
      <w:pPr>
        <w:pStyle w:val="Didefault"/>
        <w:ind w:left="360"/>
        <w:jc w:val="center"/>
        <w:rPr>
          <w:rFonts w:ascii="Times New Roman" w:eastAsia="Times New Roman" w:hAnsi="Times New Roman" w:cs="Times New Roman"/>
          <w:b/>
          <w:bCs/>
          <w:color w:val="FF2712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AD1915"/>
          <w:sz w:val="24"/>
          <w:szCs w:val="24"/>
        </w:rPr>
        <w:t xml:space="preserve">CANNABIS:   </w:t>
      </w:r>
      <w:proofErr w:type="gramEnd"/>
      <w:r>
        <w:rPr>
          <w:rFonts w:ascii="Times New Roman" w:hAnsi="Times New Roman"/>
          <w:b/>
          <w:bCs/>
          <w:color w:val="AD1915"/>
          <w:sz w:val="24"/>
          <w:szCs w:val="24"/>
        </w:rPr>
        <w:t xml:space="preserve">                                                                                         </w:t>
      </w:r>
      <w:r w:rsidR="00D335C1">
        <w:rPr>
          <w:rFonts w:ascii="Times New Roman" w:hAnsi="Times New Roman"/>
          <w:b/>
          <w:bCs/>
          <w:color w:val="AD1915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color w:val="AD1915"/>
          <w:sz w:val="24"/>
          <w:szCs w:val="24"/>
        </w:rPr>
        <w:t>COME PARLARNE AI PROPRI FIGLI</w:t>
      </w:r>
    </w:p>
    <w:p w:rsidR="00A14BF3" w:rsidRDefault="00A14BF3">
      <w:pPr>
        <w:pStyle w:val="Didefault"/>
        <w:ind w:left="360"/>
        <w:jc w:val="center"/>
        <w:rPr>
          <w:rFonts w:ascii="Times New Roman" w:eastAsia="Times New Roman" w:hAnsi="Times New Roman" w:cs="Times New Roman"/>
          <w:b/>
          <w:bCs/>
          <w:color w:val="FF2712"/>
          <w:sz w:val="24"/>
          <w:szCs w:val="24"/>
        </w:rPr>
      </w:pPr>
    </w:p>
    <w:p w:rsidR="00A14BF3" w:rsidRDefault="00E23826">
      <w:pPr>
        <w:pStyle w:val="Didefault"/>
        <w:jc w:val="center"/>
        <w:rPr>
          <w:rFonts w:ascii="Times New Roman" w:eastAsia="Times New Roman" w:hAnsi="Times New Roman" w:cs="Times New Roman"/>
          <w:b/>
          <w:bCs/>
          <w:i/>
          <w:iCs/>
          <w:color w:val="FF271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Allarme degli esperti sulla droga leggera pi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ù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diffusa nel mondo: si rischia di minimizzarne i rischi sop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rattutto per i pi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ù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giovani.                                                                                                           Un monito per genitori e educatori.</w:t>
      </w:r>
    </w:p>
    <w:p w:rsidR="00A14BF3" w:rsidRDefault="00A14BF3">
      <w:pPr>
        <w:pStyle w:val="Didefaul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BF3" w:rsidRDefault="00E2382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DORIANO DAL CENGIO                                                                                                              Psicologo-psicoterapeuta,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Dipartimento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Dipendenze Az. ULSS 9 Scaligera. </w:t>
      </w:r>
    </w:p>
    <w:p w:rsidR="00A14BF3" w:rsidRDefault="00A14B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ochin" w:eastAsia="Cochin" w:hAnsi="Cochin" w:cs="Cochin"/>
          <w:b/>
          <w:bCs/>
          <w:sz w:val="56"/>
          <w:szCs w:val="56"/>
        </w:rPr>
      </w:pPr>
    </w:p>
    <w:p w:rsidR="00A14BF3" w:rsidRDefault="00E2382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Docenti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interessati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presenti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potranno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richiedere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attestato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partecipazione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valido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fini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dell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aggiornamento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A14BF3" w:rsidRDefault="00A14BF3">
      <w:pPr>
        <w:pStyle w:val="Didefault"/>
        <w:spacing w:after="240" w:line="38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4BF3" w:rsidRDefault="00E23826">
      <w:pPr>
        <w:pStyle w:val="Didefault"/>
        <w:spacing w:after="240" w:line="38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La Coordinatrice</w:t>
      </w:r>
    </w:p>
    <w:p w:rsidR="00A14BF3" w:rsidRDefault="00E23826">
      <w:pPr>
        <w:pStyle w:val="Corp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Prof.ssa Daniela Galletta</w:t>
      </w:r>
    </w:p>
    <w:p w:rsidR="00A14BF3" w:rsidRDefault="00A14BF3">
      <w:pPr>
        <w:pStyle w:val="Intestazio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14BF3" w:rsidRDefault="00A14BF3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14BF3" w:rsidRDefault="00A14BF3">
      <w:pPr>
        <w:pStyle w:val="CorpoA"/>
        <w:jc w:val="center"/>
        <w:rPr>
          <w:rFonts w:ascii="Cochin" w:eastAsia="Cochin" w:hAnsi="Cochin" w:cs="Cochin"/>
          <w:sz w:val="40"/>
          <w:szCs w:val="40"/>
        </w:rPr>
      </w:pPr>
    </w:p>
    <w:p w:rsidR="00A14BF3" w:rsidRDefault="00A14BF3">
      <w:pPr>
        <w:pStyle w:val="CorpoA"/>
        <w:jc w:val="center"/>
      </w:pPr>
    </w:p>
    <w:sectPr w:rsidR="00A14BF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26" w:rsidRDefault="00E23826">
      <w:r>
        <w:separator/>
      </w:r>
    </w:p>
  </w:endnote>
  <w:endnote w:type="continuationSeparator" w:id="0">
    <w:p w:rsidR="00E23826" w:rsidRDefault="00E2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F3" w:rsidRDefault="00A14BF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26" w:rsidRDefault="00E23826">
      <w:r>
        <w:separator/>
      </w:r>
    </w:p>
  </w:footnote>
  <w:footnote w:type="continuationSeparator" w:id="0">
    <w:p w:rsidR="00E23826" w:rsidRDefault="00E2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F3" w:rsidRDefault="00A14BF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F3"/>
    <w:rsid w:val="00A14BF3"/>
    <w:rsid w:val="00D335C1"/>
    <w:rsid w:val="00E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1A6C"/>
  <w15:docId w15:val="{7521C5CB-C691-43A3-B758-3DB3117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next w:val="CorpoA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Squarzoni</cp:lastModifiedBy>
  <cp:revision>2</cp:revision>
  <dcterms:created xsi:type="dcterms:W3CDTF">2017-11-29T12:05:00Z</dcterms:created>
  <dcterms:modified xsi:type="dcterms:W3CDTF">2017-11-29T12:07:00Z</dcterms:modified>
</cp:coreProperties>
</file>